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Service agreement</w:t>
      </w:r>
    </w:p>
    <w:p>
      <w:r>
        <w:rPr>
          <w:b/>
          <w:bCs/>
        </w:rPr>
        <w:t xml:space="preserve">Client: {{cl</w:t>
      </w:r>
      <w:r>
        <w:t xml:space="preserve">ient_name}}</w:t>
      </w:r>
    </w:p>
    <w:p>
      <w:r>
        <w:t xml:space="preserve">Address: {{client_address}}</w:t>
      </w:r>
    </w:p>
    <w:p>
      <w:r>
        <w:t xml:space="preserve">Project date: {{project_date}}</w:t>
      </w:r>
    </w:p>
    <w:p>
      <w:r>
        <w:t xml:space="preserve">Services and terms: review and customize this example for your own business.</w:t>
      </w:r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953"/>
        <w:gridCol w:w="4953"/>
      </w:tblGrid>
      <w:tr>
        <w:tc>
          <w:p>
            <w:r>
              <w:t xml:space="preserve">Responsible engineer</w:t>
            </w:r>
          </w:p>
        </w:tc>
        <w:tc>
          <w:p>
            <w:r>
              <w:t xml:space="preserve">{{engineer.name}}</w:t>
            </w:r>
          </w:p>
        </w:tc>
      </w:tr>
      <w:tr>
        <w:tc>
          <w:p>
            <w:r>
              <w:t xml:space="preserve">Authorization</w:t>
            </w:r>
          </w:p>
        </w:tc>
        <w:tc>
          <w:p>
            <w:r>
              <w:t xml:space="preserve">{{engineer.authorizationNumber}}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t xml:space="preserve">Example only. Review your document text before using it.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color w:val="7866B3"/>
        <w:sz w:val="18"/>
        <w:szCs w:val="18"/>
      </w:rPr>
      <w:t xml:space="preserve">DOCFLOW / EXAMPLE TEMPLATE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Service agreement</dc:title>
  <dc:creator>DocFlow</dc:creator>
  <dc:description>Example template with fictional placeholder data; configure before commercial use.</dc:description>
  <cp:lastModifiedBy>Un-named</cp:lastModifiedBy>
  <cp:revision>1</cp:revision>
  <dcterms:created xsi:type="dcterms:W3CDTF">2026-10-12T14:29:46.755Z</dcterms:created>
  <dcterms:modified xsi:type="dcterms:W3CDTF">2026-10-12T14:29:46.756Z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